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FFDFA" w14:textId="77777777" w:rsidR="001F5EC2" w:rsidRDefault="00AC2A51">
      <w:pPr>
        <w:pStyle w:val="Title"/>
        <w:jc w:val="right"/>
        <w:rPr>
          <w:sz w:val="56"/>
          <w:szCs w:val="56"/>
        </w:rPr>
      </w:pPr>
      <w:r>
        <w:rPr>
          <w:noProof/>
          <w:sz w:val="56"/>
          <w:szCs w:val="56"/>
        </w:rPr>
        <mc:AlternateContent>
          <mc:Choice Requires="wps">
            <w:drawing>
              <wp:anchor distT="0" distB="0" distL="0" distR="0" simplePos="0" relativeHeight="251659264" behindDoc="0" locked="0" layoutInCell="1" allowOverlap="1" wp14:anchorId="4ADFFE26" wp14:editId="4ADFFE27">
                <wp:simplePos x="0" y="0"/>
                <wp:positionH relativeFrom="column">
                  <wp:posOffset>82549</wp:posOffset>
                </wp:positionH>
                <wp:positionV relativeFrom="line">
                  <wp:posOffset>-304800</wp:posOffset>
                </wp:positionV>
                <wp:extent cx="1250934" cy="1290028"/>
                <wp:effectExtent l="0" t="0" r="0" b="0"/>
                <wp:wrapNone/>
                <wp:docPr id="1073741825" name="officeArt object" descr="Rectangle"/>
                <wp:cNvGraphicFramePr/>
                <a:graphic xmlns:a="http://schemas.openxmlformats.org/drawingml/2006/main">
                  <a:graphicData uri="http://schemas.microsoft.com/office/word/2010/wordprocessingShape">
                    <wps:wsp>
                      <wps:cNvSpPr txBox="1"/>
                      <wps:spPr>
                        <a:xfrm>
                          <a:off x="0" y="0"/>
                          <a:ext cx="1250934" cy="1290028"/>
                        </a:xfrm>
                        <a:prstGeom prst="rect">
                          <a:avLst/>
                        </a:prstGeom>
                        <a:solidFill>
                          <a:srgbClr val="FFFFFF"/>
                        </a:solidFill>
                        <a:ln w="9525" cap="flat">
                          <a:solidFill>
                            <a:srgbClr val="000000"/>
                          </a:solidFill>
                          <a:prstDash val="solid"/>
                          <a:round/>
                        </a:ln>
                        <a:effectLst/>
                      </wps:spPr>
                      <wps:txbx>
                        <w:txbxContent>
                          <w:p w14:paraId="4ADFFE2A" w14:textId="77777777" w:rsidR="001F5EC2" w:rsidRDefault="00AC2A51">
                            <w:r>
                              <w:rPr>
                                <w:noProof/>
                              </w:rPr>
                              <w:drawing>
                                <wp:inline distT="0" distB="0" distL="0" distR="0" wp14:anchorId="4ADFFE2B" wp14:editId="4ADFFE2C">
                                  <wp:extent cx="1121394" cy="1145717"/>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stretch>
                                            <a:fillRect/>
                                          </a:stretch>
                                        </pic:blipFill>
                                        <pic:spPr>
                                          <a:xfrm>
                                            <a:off x="0" y="0"/>
                                            <a:ext cx="1121394" cy="1145717"/>
                                          </a:xfrm>
                                          <a:prstGeom prst="rect">
                                            <a:avLst/>
                                          </a:prstGeom>
                                        </pic:spPr>
                                      </pic:pic>
                                    </a:graphicData>
                                  </a:graphic>
                                </wp:inline>
                              </w:drawing>
                            </w:r>
                          </w:p>
                        </w:txbxContent>
                      </wps:txbx>
                      <wps:bodyPr wrap="square" lIns="45719" tIns="45719" rIns="45719" bIns="45719" numCol="1" anchor="t">
                        <a:noAutofit/>
                      </wps:bodyPr>
                    </wps:wsp>
                  </a:graphicData>
                </a:graphic>
              </wp:anchor>
            </w:drawing>
          </mc:Choice>
          <mc:Fallback>
            <w:pict>
              <v:shapetype w14:anchorId="4ADFFE26" id="_x0000_t202" coordsize="21600,21600" o:spt="202" path="m,l,21600r21600,l21600,xe">
                <v:stroke joinstyle="miter"/>
                <v:path gradientshapeok="t" o:connecttype="rect"/>
              </v:shapetype>
              <v:shape id="officeArt object" o:spid="_x0000_s1026" type="#_x0000_t202" alt="Rectangle" style="position:absolute;left:0;text-align:left;margin-left:6.5pt;margin-top:-24pt;width:98.5pt;height:101.6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">
                <v:stroke joinstyle="round"/>
                <v:textbox inset="1.27mm,1.27mm,1.27mm,1.27mm">
                  <w:txbxContent>
                    <w:p w14:paraId="4ADFFE2A" w14:textId="77777777" w:rsidR="001F5EC2" w:rsidRDefault="00AC2A51">
                      <w:r>
                        <w:rPr>
                          <w:noProof/>
                        </w:rPr>
                        <w:drawing>
                          <wp:inline distT="0" distB="0" distL="0" distR="0" wp14:anchorId="4ADFFE2B" wp14:editId="4ADFFE2C">
                            <wp:extent cx="1121394" cy="1145717"/>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stretch>
                                      <a:fillRect/>
                                    </a:stretch>
                                  </pic:blipFill>
                                  <pic:spPr>
                                    <a:xfrm>
                                      <a:off x="0" y="0"/>
                                      <a:ext cx="1121394" cy="1145717"/>
                                    </a:xfrm>
                                    <a:prstGeom prst="rect">
                                      <a:avLst/>
                                    </a:prstGeom>
                                  </pic:spPr>
                                </pic:pic>
                              </a:graphicData>
                            </a:graphic>
                          </wp:inline>
                        </w:drawing>
                      </w:r>
                    </w:p>
                  </w:txbxContent>
                </v:textbox>
                <w10:wrap anchory="line"/>
              </v:shape>
            </w:pict>
          </mc:Fallback>
        </mc:AlternateContent>
      </w:r>
      <w:r>
        <w:rPr>
          <w:sz w:val="56"/>
          <w:szCs w:val="56"/>
        </w:rPr>
        <w:t>South Bay Quilters Guild</w:t>
      </w:r>
    </w:p>
    <w:p w14:paraId="4ADFFDFB" w14:textId="77777777" w:rsidR="001F5EC2" w:rsidRDefault="001F5EC2">
      <w:pPr>
        <w:pStyle w:val="Title"/>
        <w:jc w:val="right"/>
        <w:rPr>
          <w:sz w:val="28"/>
          <w:szCs w:val="28"/>
        </w:rPr>
      </w:pPr>
    </w:p>
    <w:p w14:paraId="4ADFFDFC" w14:textId="77777777" w:rsidR="001F5EC2" w:rsidRDefault="001F5EC2">
      <w:pPr>
        <w:pStyle w:val="Title"/>
        <w:jc w:val="left"/>
        <w:rPr>
          <w:sz w:val="28"/>
          <w:szCs w:val="28"/>
        </w:rPr>
      </w:pPr>
    </w:p>
    <w:p w14:paraId="4ADFFDFD" w14:textId="77777777" w:rsidR="001F5EC2" w:rsidRDefault="00AC2A51">
      <w:pPr>
        <w:pStyle w:val="Title"/>
        <w:spacing w:after="120"/>
        <w:rPr>
          <w:rFonts w:ascii="Arial" w:eastAsia="Arial" w:hAnsi="Arial" w:cs="Arial"/>
          <w:sz w:val="28"/>
          <w:szCs w:val="28"/>
        </w:rPr>
      </w:pPr>
      <w:r>
        <w:rPr>
          <w:rFonts w:ascii="Arial" w:hAnsi="Arial"/>
          <w:sz w:val="28"/>
          <w:szCs w:val="28"/>
        </w:rPr>
        <w:t>PHILANTHROPY NOMINATION FORM</w:t>
      </w:r>
    </w:p>
    <w:p w14:paraId="4ADFFDFE" w14:textId="77777777" w:rsidR="001F5EC2" w:rsidRDefault="00AC2A51">
      <w:pPr>
        <w:rPr>
          <w:rFonts w:ascii="Arial" w:eastAsia="Arial" w:hAnsi="Arial" w:cs="Arial"/>
        </w:rPr>
      </w:pPr>
      <w:r>
        <w:rPr>
          <w:rFonts w:ascii="Arial" w:hAnsi="Arial"/>
        </w:rPr>
        <w:t xml:space="preserve">Once again it is time for us to consider possible recipients for our annual Philanthropy Donation. While the nominated charities are not restricted exclusively to the South Bay area, we do encourage members to consider charities that support our local communities and those where our members reside.  </w:t>
      </w:r>
    </w:p>
    <w:p w14:paraId="4ADFFDFF" w14:textId="77777777" w:rsidR="001F5EC2" w:rsidRDefault="001F5EC2">
      <w:pPr>
        <w:pStyle w:val="Title"/>
        <w:jc w:val="left"/>
        <w:rPr>
          <w:rFonts w:ascii="Arial" w:eastAsia="Arial" w:hAnsi="Arial" w:cs="Arial"/>
          <w:b w:val="0"/>
          <w:bCs w:val="0"/>
          <w:sz w:val="20"/>
          <w:szCs w:val="20"/>
        </w:rPr>
      </w:pPr>
    </w:p>
    <w:p w14:paraId="4ADFFE00" w14:textId="77777777" w:rsidR="001F5EC2" w:rsidRDefault="00AC2A51">
      <w:pPr>
        <w:pStyle w:val="Title"/>
        <w:jc w:val="left"/>
        <w:rPr>
          <w:rFonts w:ascii="Arial" w:eastAsia="Arial" w:hAnsi="Arial" w:cs="Arial"/>
          <w:b w:val="0"/>
          <w:bCs w:val="0"/>
          <w:sz w:val="20"/>
          <w:szCs w:val="20"/>
        </w:rPr>
      </w:pPr>
      <w:r>
        <w:rPr>
          <w:rFonts w:ascii="Arial" w:hAnsi="Arial"/>
          <w:b w:val="0"/>
          <w:bCs w:val="0"/>
          <w:sz w:val="20"/>
          <w:szCs w:val="20"/>
        </w:rPr>
        <w:t>In May, the board will review the budget vs. actuals for the year and make a recommendation as to the amount we have available to donate.  That information will be presented to the guild for review and vote at the May meeting. At the same time the guild will also vote on the nominated charities.</w:t>
      </w:r>
    </w:p>
    <w:p w14:paraId="4ADFFE01" w14:textId="77777777" w:rsidR="001F5EC2" w:rsidRDefault="001F5EC2">
      <w:pPr>
        <w:pStyle w:val="Title"/>
        <w:jc w:val="left"/>
        <w:rPr>
          <w:rFonts w:ascii="Arial" w:eastAsia="Arial" w:hAnsi="Arial" w:cs="Arial"/>
          <w:b w:val="0"/>
          <w:bCs w:val="0"/>
          <w:sz w:val="20"/>
          <w:szCs w:val="20"/>
        </w:rPr>
      </w:pPr>
    </w:p>
    <w:p w14:paraId="4ADFFE02" w14:textId="77777777" w:rsidR="001F5EC2" w:rsidRDefault="00AC2A51">
      <w:pPr>
        <w:pStyle w:val="Title"/>
        <w:jc w:val="left"/>
        <w:rPr>
          <w:rFonts w:ascii="Arial" w:eastAsia="Arial" w:hAnsi="Arial" w:cs="Arial"/>
          <w:b w:val="0"/>
          <w:bCs w:val="0"/>
          <w:sz w:val="20"/>
          <w:szCs w:val="20"/>
        </w:rPr>
      </w:pPr>
      <w:r>
        <w:rPr>
          <w:rFonts w:ascii="Arial" w:hAnsi="Arial"/>
          <w:b w:val="0"/>
          <w:bCs w:val="0"/>
          <w:sz w:val="20"/>
          <w:szCs w:val="20"/>
        </w:rPr>
        <w:t>In the meantime, we are asking the guild members to nominate charities as potential recipients of the donation.</w:t>
      </w:r>
    </w:p>
    <w:p w14:paraId="4ADFFE03" w14:textId="77777777" w:rsidR="001F5EC2" w:rsidRDefault="001F5EC2">
      <w:pPr>
        <w:pStyle w:val="Title"/>
        <w:jc w:val="left"/>
        <w:rPr>
          <w:rFonts w:ascii="Arial" w:eastAsia="Arial" w:hAnsi="Arial" w:cs="Arial"/>
          <w:b w:val="0"/>
          <w:bCs w:val="0"/>
          <w:sz w:val="20"/>
          <w:szCs w:val="20"/>
        </w:rPr>
      </w:pPr>
    </w:p>
    <w:p w14:paraId="4ADFFE04" w14:textId="77777777" w:rsidR="001F5EC2" w:rsidRDefault="00AC2A51">
      <w:pPr>
        <w:pStyle w:val="Title"/>
        <w:jc w:val="left"/>
        <w:rPr>
          <w:rFonts w:ascii="Arial" w:eastAsia="Arial" w:hAnsi="Arial" w:cs="Arial"/>
          <w:b w:val="0"/>
          <w:bCs w:val="0"/>
          <w:sz w:val="20"/>
          <w:szCs w:val="20"/>
        </w:rPr>
      </w:pPr>
      <w:r>
        <w:rPr>
          <w:rFonts w:ascii="Arial" w:hAnsi="Arial"/>
          <w:b w:val="0"/>
          <w:bCs w:val="0"/>
          <w:sz w:val="20"/>
          <w:szCs w:val="20"/>
        </w:rPr>
        <w:t>If you wish to nominate a charity, please provide the following information. Please note that we must have the highlighted information for the Guild Treasurer for reporting purposes.  If that is not provided on the nomination form, we cannot accept it.</w:t>
      </w:r>
    </w:p>
    <w:p w14:paraId="4ADFFE05" w14:textId="77777777" w:rsidR="001F5EC2" w:rsidRPr="0011683C" w:rsidRDefault="001F5EC2">
      <w:pPr>
        <w:pStyle w:val="Title"/>
        <w:jc w:val="left"/>
        <w:rPr>
          <w:rFonts w:ascii="Arial" w:eastAsia="Arial" w:hAnsi="Arial" w:cs="Arial"/>
          <w:b w:val="0"/>
          <w:bCs w:val="0"/>
          <w:sz w:val="14"/>
          <w:szCs w:val="14"/>
        </w:rPr>
      </w:pPr>
    </w:p>
    <w:tbl>
      <w:tblPr>
        <w:tblW w:w="105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18"/>
        <w:gridCol w:w="5130"/>
      </w:tblGrid>
      <w:tr w:rsidR="001F5EC2" w14:paraId="4ADFFE07" w14:textId="77777777">
        <w:trPr>
          <w:trHeight w:val="416"/>
        </w:trPr>
        <w:tc>
          <w:tcPr>
            <w:tcW w:w="105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FFE06" w14:textId="77777777" w:rsidR="001F5EC2" w:rsidRDefault="00AC2A51">
            <w:pPr>
              <w:pStyle w:val="Title"/>
              <w:jc w:val="left"/>
            </w:pPr>
            <w:r>
              <w:rPr>
                <w:rFonts w:ascii="Arial" w:hAnsi="Arial"/>
                <w:b w:val="0"/>
                <w:bCs w:val="0"/>
                <w:sz w:val="20"/>
                <w:szCs w:val="20"/>
              </w:rPr>
              <w:t>Nominating Member:</w:t>
            </w:r>
          </w:p>
        </w:tc>
      </w:tr>
      <w:tr w:rsidR="001F5EC2" w14:paraId="4ADFFE09" w14:textId="77777777">
        <w:trPr>
          <w:trHeight w:val="416"/>
        </w:trPr>
        <w:tc>
          <w:tcPr>
            <w:tcW w:w="105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FFE08" w14:textId="77777777" w:rsidR="001F5EC2" w:rsidRDefault="00AC2A51">
            <w:pPr>
              <w:pStyle w:val="Title"/>
              <w:jc w:val="left"/>
            </w:pPr>
            <w:r>
              <w:rPr>
                <w:rFonts w:ascii="Arial" w:hAnsi="Arial"/>
                <w:b w:val="0"/>
                <w:bCs w:val="0"/>
                <w:sz w:val="20"/>
                <w:szCs w:val="20"/>
                <w:shd w:val="clear" w:color="auto" w:fill="FFFF00"/>
              </w:rPr>
              <w:t>Charity Name</w:t>
            </w:r>
            <w:r>
              <w:rPr>
                <w:rFonts w:ascii="Arial" w:hAnsi="Arial"/>
                <w:b w:val="0"/>
                <w:bCs w:val="0"/>
                <w:sz w:val="20"/>
                <w:szCs w:val="20"/>
              </w:rPr>
              <w:t>:</w:t>
            </w:r>
          </w:p>
        </w:tc>
      </w:tr>
      <w:tr w:rsidR="001F5EC2" w14:paraId="4ADFFE0B" w14:textId="77777777">
        <w:trPr>
          <w:trHeight w:val="416"/>
        </w:trPr>
        <w:tc>
          <w:tcPr>
            <w:tcW w:w="105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FFE0A" w14:textId="77777777" w:rsidR="001F5EC2" w:rsidRDefault="00AC2A51">
            <w:pPr>
              <w:pStyle w:val="Title"/>
              <w:jc w:val="left"/>
            </w:pPr>
            <w:r>
              <w:rPr>
                <w:rFonts w:ascii="Arial" w:hAnsi="Arial"/>
                <w:b w:val="0"/>
                <w:bCs w:val="0"/>
                <w:sz w:val="20"/>
                <w:szCs w:val="20"/>
                <w:shd w:val="clear" w:color="auto" w:fill="FFFF00"/>
              </w:rPr>
              <w:t>Charity Contact (full name and title, if possible):</w:t>
            </w:r>
          </w:p>
        </w:tc>
      </w:tr>
      <w:tr w:rsidR="001F5EC2" w14:paraId="4ADFFE0D" w14:textId="77777777">
        <w:trPr>
          <w:trHeight w:val="416"/>
        </w:trPr>
        <w:tc>
          <w:tcPr>
            <w:tcW w:w="105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FFE0C" w14:textId="77777777" w:rsidR="001F5EC2" w:rsidRDefault="00AC2A51">
            <w:pPr>
              <w:pStyle w:val="Title"/>
              <w:jc w:val="left"/>
            </w:pPr>
            <w:r>
              <w:rPr>
                <w:rFonts w:ascii="Arial" w:hAnsi="Arial"/>
                <w:b w:val="0"/>
                <w:bCs w:val="0"/>
                <w:sz w:val="20"/>
                <w:szCs w:val="20"/>
                <w:shd w:val="clear" w:color="auto" w:fill="FFFF00"/>
              </w:rPr>
              <w:t>Address:</w:t>
            </w:r>
          </w:p>
        </w:tc>
      </w:tr>
      <w:tr w:rsidR="001F5EC2" w14:paraId="4ADFFE10" w14:textId="77777777">
        <w:trPr>
          <w:trHeight w:val="416"/>
        </w:trPr>
        <w:tc>
          <w:tcPr>
            <w:tcW w:w="5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FFE0E" w14:textId="77777777" w:rsidR="001F5EC2" w:rsidRDefault="00AC2A51">
            <w:pPr>
              <w:pStyle w:val="Title"/>
              <w:jc w:val="left"/>
            </w:pPr>
            <w:r>
              <w:rPr>
                <w:rFonts w:ascii="Arial" w:hAnsi="Arial"/>
                <w:b w:val="0"/>
                <w:bCs w:val="0"/>
                <w:sz w:val="20"/>
                <w:szCs w:val="20"/>
                <w:shd w:val="clear" w:color="auto" w:fill="FFFF00"/>
              </w:rPr>
              <w:t>Telephone:</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FFE0F" w14:textId="77777777" w:rsidR="001F5EC2" w:rsidRDefault="00AC2A51">
            <w:pPr>
              <w:pStyle w:val="Title"/>
              <w:jc w:val="left"/>
            </w:pPr>
            <w:r>
              <w:rPr>
                <w:rFonts w:ascii="Arial" w:hAnsi="Arial"/>
                <w:b w:val="0"/>
                <w:bCs w:val="0"/>
                <w:sz w:val="20"/>
                <w:szCs w:val="20"/>
                <w:shd w:val="clear" w:color="auto" w:fill="FFFF00"/>
              </w:rPr>
              <w:t>E-mail</w:t>
            </w:r>
          </w:p>
        </w:tc>
      </w:tr>
      <w:tr w:rsidR="001F5EC2" w14:paraId="4ADFFE13" w14:textId="77777777">
        <w:trPr>
          <w:trHeight w:val="416"/>
        </w:trPr>
        <w:tc>
          <w:tcPr>
            <w:tcW w:w="5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FFE11" w14:textId="77777777" w:rsidR="001F5EC2" w:rsidRPr="006D0A97" w:rsidRDefault="00AC2A51">
            <w:pPr>
              <w:pStyle w:val="Title"/>
              <w:jc w:val="left"/>
              <w:rPr>
                <w:rFonts w:ascii="Arial" w:hAnsi="Arial" w:cs="Arial"/>
              </w:rPr>
            </w:pPr>
            <w:r w:rsidRPr="006D0A97">
              <w:rPr>
                <w:rFonts w:ascii="Arial" w:hAnsi="Arial" w:cs="Arial"/>
                <w:b w:val="0"/>
                <w:bCs w:val="0"/>
                <w:sz w:val="20"/>
                <w:szCs w:val="20"/>
                <w:shd w:val="clear" w:color="auto" w:fill="FFFF00"/>
              </w:rPr>
              <w:t>Tax ID Number:</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FFE12" w14:textId="22CCFE14" w:rsidR="001F5EC2" w:rsidRPr="006D0A97" w:rsidRDefault="00DB37C1">
            <w:pPr>
              <w:rPr>
                <w:rFonts w:ascii="Arial" w:hAnsi="Arial" w:cs="Arial"/>
              </w:rPr>
            </w:pPr>
            <w:r w:rsidRPr="006D0A97">
              <w:rPr>
                <w:rFonts w:ascii="Arial" w:hAnsi="Arial" w:cs="Arial"/>
                <w:highlight w:val="yellow"/>
              </w:rPr>
              <w:t>Website:</w:t>
            </w:r>
          </w:p>
        </w:tc>
      </w:tr>
    </w:tbl>
    <w:p w14:paraId="4ADFFE15" w14:textId="77777777" w:rsidR="001F5EC2" w:rsidRDefault="001F5EC2">
      <w:pPr>
        <w:pStyle w:val="Title"/>
        <w:jc w:val="left"/>
        <w:rPr>
          <w:rFonts w:ascii="Arial" w:eastAsia="Arial" w:hAnsi="Arial" w:cs="Arial"/>
          <w:b w:val="0"/>
          <w:bCs w:val="0"/>
          <w:sz w:val="20"/>
          <w:szCs w:val="20"/>
        </w:rPr>
      </w:pPr>
    </w:p>
    <w:p w14:paraId="4ADFFE16" w14:textId="77777777" w:rsidR="001F5EC2" w:rsidRDefault="00AC2A51">
      <w:pPr>
        <w:pStyle w:val="Title"/>
        <w:jc w:val="left"/>
        <w:rPr>
          <w:rFonts w:ascii="Arial" w:eastAsia="Arial" w:hAnsi="Arial" w:cs="Arial"/>
          <w:b w:val="0"/>
          <w:bCs w:val="0"/>
          <w:sz w:val="20"/>
          <w:szCs w:val="20"/>
        </w:rPr>
      </w:pPr>
      <w:r>
        <w:rPr>
          <w:rFonts w:ascii="Arial" w:hAnsi="Arial"/>
          <w:b w:val="0"/>
          <w:bCs w:val="0"/>
          <w:sz w:val="20"/>
          <w:szCs w:val="20"/>
        </w:rPr>
        <w:t>Per our bylaws, all donations are generally only made to IRS-sanctioned non-profits, and we need confirmation of the non-profit status.  Please request a copy of the charity’s “letter of determination” from the IRS and provide a copy with this nomination form.  If their letter of determination is not available, their tax ID number will suffice.  We do, however, on occasion make donations to the local schools and libraries.  In that case they are not a “non-profit” and will not have a “letter of determination.”</w:t>
      </w:r>
    </w:p>
    <w:p w14:paraId="4ADFFE17" w14:textId="77777777" w:rsidR="001F5EC2" w:rsidRPr="0011683C" w:rsidRDefault="001F5EC2">
      <w:pPr>
        <w:pStyle w:val="Title"/>
        <w:jc w:val="left"/>
        <w:rPr>
          <w:rFonts w:ascii="Arial" w:eastAsia="Arial" w:hAnsi="Arial" w:cs="Arial"/>
          <w:b w:val="0"/>
          <w:bCs w:val="0"/>
          <w:sz w:val="16"/>
          <w:szCs w:val="16"/>
        </w:rPr>
      </w:pPr>
    </w:p>
    <w:p w14:paraId="4ADFFE19" w14:textId="7FCB3B15" w:rsidR="001F5EC2" w:rsidRDefault="00AC2A51">
      <w:pPr>
        <w:pStyle w:val="Title"/>
        <w:jc w:val="left"/>
        <w:rPr>
          <w:rFonts w:ascii="Arial" w:eastAsia="Arial" w:hAnsi="Arial" w:cs="Arial"/>
          <w:b w:val="0"/>
          <w:bCs w:val="0"/>
          <w:sz w:val="20"/>
          <w:szCs w:val="20"/>
        </w:rPr>
      </w:pPr>
      <w:r>
        <w:rPr>
          <w:rFonts w:ascii="Arial" w:hAnsi="Arial"/>
          <w:b w:val="0"/>
          <w:bCs w:val="0"/>
          <w:sz w:val="20"/>
          <w:szCs w:val="20"/>
        </w:rPr>
        <w:t>Please provide a description of what the organization does and how they might use our donation.  This will be published in the May newsletter and will give our members a good overview of the charity as they make their voting decision.</w:t>
      </w:r>
    </w:p>
    <w:tbl>
      <w:tblPr>
        <w:tblW w:w="11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016"/>
      </w:tblGrid>
      <w:tr w:rsidR="001F5EC2" w14:paraId="4ADFFE24" w14:textId="77777777" w:rsidTr="00505321">
        <w:trPr>
          <w:trHeight w:val="2880"/>
        </w:trPr>
        <w:tc>
          <w:tcPr>
            <w:tcW w:w="1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FFE1A" w14:textId="77777777" w:rsidR="001F5EC2" w:rsidRDefault="001F5EC2">
            <w:pPr>
              <w:pStyle w:val="Title"/>
              <w:jc w:val="left"/>
              <w:rPr>
                <w:rFonts w:ascii="Arial" w:eastAsia="Arial" w:hAnsi="Arial" w:cs="Arial"/>
                <w:b w:val="0"/>
                <w:bCs w:val="0"/>
                <w:sz w:val="24"/>
                <w:szCs w:val="24"/>
              </w:rPr>
            </w:pPr>
          </w:p>
          <w:p w14:paraId="4ADFFE1B" w14:textId="77777777" w:rsidR="001F5EC2" w:rsidRDefault="001F5EC2">
            <w:pPr>
              <w:pStyle w:val="Title"/>
              <w:jc w:val="left"/>
              <w:rPr>
                <w:rFonts w:ascii="Arial" w:eastAsia="Arial" w:hAnsi="Arial" w:cs="Arial"/>
                <w:b w:val="0"/>
                <w:bCs w:val="0"/>
                <w:sz w:val="24"/>
                <w:szCs w:val="24"/>
              </w:rPr>
            </w:pPr>
          </w:p>
          <w:p w14:paraId="4ADFFE1C" w14:textId="77777777" w:rsidR="001F5EC2" w:rsidRDefault="001F5EC2">
            <w:pPr>
              <w:pStyle w:val="Title"/>
              <w:jc w:val="left"/>
              <w:rPr>
                <w:rFonts w:ascii="Arial" w:eastAsia="Arial" w:hAnsi="Arial" w:cs="Arial"/>
                <w:b w:val="0"/>
                <w:bCs w:val="0"/>
                <w:sz w:val="24"/>
                <w:szCs w:val="24"/>
              </w:rPr>
            </w:pPr>
          </w:p>
          <w:p w14:paraId="4ADFFE1D" w14:textId="77777777" w:rsidR="001F5EC2" w:rsidRDefault="001F5EC2">
            <w:pPr>
              <w:pStyle w:val="Title"/>
              <w:jc w:val="left"/>
              <w:rPr>
                <w:rFonts w:ascii="Arial" w:eastAsia="Arial" w:hAnsi="Arial" w:cs="Arial"/>
                <w:b w:val="0"/>
                <w:bCs w:val="0"/>
                <w:sz w:val="24"/>
                <w:szCs w:val="24"/>
              </w:rPr>
            </w:pPr>
          </w:p>
          <w:p w14:paraId="4ADFFE1E" w14:textId="77777777" w:rsidR="001F5EC2" w:rsidRDefault="001F5EC2">
            <w:pPr>
              <w:pStyle w:val="Title"/>
              <w:jc w:val="left"/>
              <w:rPr>
                <w:rFonts w:ascii="Arial" w:eastAsia="Arial" w:hAnsi="Arial" w:cs="Arial"/>
                <w:b w:val="0"/>
                <w:bCs w:val="0"/>
                <w:sz w:val="24"/>
                <w:szCs w:val="24"/>
              </w:rPr>
            </w:pPr>
          </w:p>
          <w:p w14:paraId="4ADFFE1F" w14:textId="77777777" w:rsidR="001F5EC2" w:rsidRDefault="001F5EC2">
            <w:pPr>
              <w:pStyle w:val="Title"/>
              <w:jc w:val="left"/>
              <w:rPr>
                <w:rFonts w:ascii="Arial" w:eastAsia="Arial" w:hAnsi="Arial" w:cs="Arial"/>
                <w:b w:val="0"/>
                <w:bCs w:val="0"/>
                <w:sz w:val="24"/>
                <w:szCs w:val="24"/>
              </w:rPr>
            </w:pPr>
          </w:p>
          <w:p w14:paraId="4ADFFE20" w14:textId="77777777" w:rsidR="001F5EC2" w:rsidRDefault="001F5EC2">
            <w:pPr>
              <w:pStyle w:val="Title"/>
              <w:jc w:val="left"/>
              <w:rPr>
                <w:rFonts w:ascii="Arial" w:eastAsia="Arial" w:hAnsi="Arial" w:cs="Arial"/>
                <w:b w:val="0"/>
                <w:bCs w:val="0"/>
                <w:sz w:val="24"/>
                <w:szCs w:val="24"/>
              </w:rPr>
            </w:pPr>
          </w:p>
          <w:p w14:paraId="4ADFFE21" w14:textId="77777777" w:rsidR="001F5EC2" w:rsidRDefault="001F5EC2">
            <w:pPr>
              <w:pStyle w:val="Title"/>
              <w:jc w:val="left"/>
              <w:rPr>
                <w:rFonts w:ascii="Arial" w:eastAsia="Arial" w:hAnsi="Arial" w:cs="Arial"/>
                <w:b w:val="0"/>
                <w:bCs w:val="0"/>
                <w:sz w:val="24"/>
                <w:szCs w:val="24"/>
              </w:rPr>
            </w:pPr>
          </w:p>
          <w:p w14:paraId="4ADFFE22" w14:textId="77777777" w:rsidR="001F5EC2" w:rsidRDefault="001F5EC2">
            <w:pPr>
              <w:pStyle w:val="Title"/>
              <w:jc w:val="left"/>
              <w:rPr>
                <w:rFonts w:ascii="Arial" w:eastAsia="Arial" w:hAnsi="Arial" w:cs="Arial"/>
                <w:b w:val="0"/>
                <w:bCs w:val="0"/>
                <w:sz w:val="24"/>
                <w:szCs w:val="24"/>
              </w:rPr>
            </w:pPr>
          </w:p>
          <w:p w14:paraId="4ADFFE23" w14:textId="77777777" w:rsidR="001F5EC2" w:rsidRDefault="001F5EC2">
            <w:pPr>
              <w:pStyle w:val="Title"/>
              <w:jc w:val="left"/>
            </w:pPr>
          </w:p>
        </w:tc>
      </w:tr>
    </w:tbl>
    <w:p w14:paraId="4ADFFE25" w14:textId="77777777" w:rsidR="001F5EC2" w:rsidRDefault="001F5EC2" w:rsidP="0011683C">
      <w:pPr>
        <w:pStyle w:val="Title"/>
        <w:widowControl w:val="0"/>
        <w:jc w:val="left"/>
      </w:pPr>
    </w:p>
    <w:sectPr w:rsidR="001F5EC2" w:rsidSect="00E7052C">
      <w:footerReference w:type="default" r:id="rId7"/>
      <w:pgSz w:w="12240" w:h="15840"/>
      <w:pgMar w:top="720" w:right="720" w:bottom="63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B4AC" w14:textId="77777777" w:rsidR="009B5064" w:rsidRDefault="009B5064">
      <w:r>
        <w:separator/>
      </w:r>
    </w:p>
  </w:endnote>
  <w:endnote w:type="continuationSeparator" w:id="0">
    <w:p w14:paraId="625AFF81" w14:textId="77777777" w:rsidR="009B5064" w:rsidRDefault="009B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FFE29" w14:textId="38A0C263" w:rsidR="001F5EC2" w:rsidRDefault="00AC2A51">
    <w:pPr>
      <w:pStyle w:val="Footer"/>
    </w:pPr>
    <w:r>
      <w:t>Revised 2/20/2023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9B919" w14:textId="77777777" w:rsidR="009B5064" w:rsidRDefault="009B5064">
      <w:r>
        <w:separator/>
      </w:r>
    </w:p>
  </w:footnote>
  <w:footnote w:type="continuationSeparator" w:id="0">
    <w:p w14:paraId="12629BFE" w14:textId="77777777" w:rsidR="009B5064" w:rsidRDefault="009B5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EC2"/>
    <w:rsid w:val="0011683C"/>
    <w:rsid w:val="001F5EC2"/>
    <w:rsid w:val="0047533C"/>
    <w:rsid w:val="00505321"/>
    <w:rsid w:val="006D0A97"/>
    <w:rsid w:val="00993CFC"/>
    <w:rsid w:val="009B5064"/>
    <w:rsid w:val="00AC2A51"/>
    <w:rsid w:val="00BD1AC4"/>
    <w:rsid w:val="00DB37C1"/>
    <w:rsid w:val="00E70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FFDFA"/>
  <w15:docId w15:val="{80E5A7C1-0445-456A-857C-F89303F7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olor w:val="000000"/>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cs="Arial Unicode MS"/>
      <w:color w:val="000000"/>
      <w:u w:color="000000"/>
    </w:rPr>
  </w:style>
  <w:style w:type="paragraph" w:styleId="Title">
    <w:name w:val="Title"/>
    <w:uiPriority w:val="10"/>
    <w:qFormat/>
    <w:pPr>
      <w:jc w:val="center"/>
    </w:pPr>
    <w:rPr>
      <w:rFonts w:eastAsia="Times New Roman"/>
      <w:b/>
      <w:bCs/>
      <w:color w:val="000000"/>
      <w:sz w:val="26"/>
      <w:szCs w:val="26"/>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AC2A51"/>
    <w:pPr>
      <w:tabs>
        <w:tab w:val="center" w:pos="4680"/>
        <w:tab w:val="right" w:pos="9360"/>
      </w:tabs>
    </w:pPr>
  </w:style>
  <w:style w:type="character" w:customStyle="1" w:styleId="HeaderChar">
    <w:name w:val="Header Char"/>
    <w:basedOn w:val="DefaultParagraphFont"/>
    <w:link w:val="Header"/>
    <w:uiPriority w:val="99"/>
    <w:rsid w:val="00AC2A51"/>
    <w:rPr>
      <w:rFonts w:eastAsia="Times New Roman"/>
      <w:color w:val="000000"/>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Schuch, Rachelle</cp:lastModifiedBy>
  <cp:revision>5</cp:revision>
  <dcterms:created xsi:type="dcterms:W3CDTF">2023-02-20T17:43:00Z</dcterms:created>
  <dcterms:modified xsi:type="dcterms:W3CDTF">2023-02-20T17:44:00Z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2023-02-20T17:40:53Z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fbc62153-83b6-4472-8d6f-57cba4853003</vt:lpwstr>
  </property>
  <property fmtid="{D5CDD505-2E9C-101B-9397-08002B2CF9AE}" pid="8" name="MSIP_Label_3c9bec58-8084-492e-8360-0e1cfe36408c_ContentBits">
    <vt:lpwstr>0</vt:lpwstr>
  </property>
</Properties>
</file>